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FC1" w:rsidRDefault="00362FC1" w:rsidP="00362FC1">
      <w:pPr>
        <w:autoSpaceDE w:val="0"/>
        <w:autoSpaceDN w:val="0"/>
        <w:adjustRightInd w:val="0"/>
        <w:rPr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ascii="Candara-Bold" w:hAnsi="Candara-Bold" w:cs="Candara-Bold"/>
          <w:b/>
          <w:bCs/>
          <w:color w:val="auto"/>
          <w:sz w:val="22"/>
          <w:szCs w:val="22"/>
        </w:rPr>
      </w:pPr>
      <w:r>
        <w:rPr>
          <w:rFonts w:ascii="Candara-Bold" w:hAnsi="Candara-Bold" w:cs="Candara-Bold"/>
          <w:b/>
          <w:bCs/>
          <w:color w:val="auto"/>
          <w:sz w:val="22"/>
          <w:szCs w:val="22"/>
        </w:rPr>
        <w:t>8. CONTRATACIÓN: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Vigencia fiscal del año  2009 Comprendida entre el día 1  del mes enero y el día 31  del mes diciembre</w:t>
      </w:r>
    </w:p>
    <w:p w:rsidR="00362FC1" w:rsidRDefault="00362FC1" w:rsidP="00362FC1">
      <w:pPr>
        <w:autoSpaceDE w:val="0"/>
        <w:autoSpaceDN w:val="0"/>
        <w:adjustRightInd w:val="0"/>
        <w:jc w:val="both"/>
        <w:rPr>
          <w:rFonts w:cs="Candara"/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SELECCIÓN ABREVIADA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707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82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cs="Calibri"/>
                <w:color w:val="auto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</w:t>
            </w:r>
            <w:r>
              <w:rPr>
                <w:rFonts w:cs="Calibri"/>
                <w:color w:val="auto"/>
                <w:sz w:val="18"/>
                <w:szCs w:val="18"/>
              </w:rPr>
              <w:t xml:space="preserve">649.285.319,84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67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756.516.859,98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9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142.651.945,00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Otros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7.500.000,00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 LICITACION PÚBLICA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707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cs="Calibri"/>
                <w:color w:val="auto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130.500.000,00 </w:t>
            </w:r>
          </w:p>
          <w:p w:rsidR="00362FC1" w:rsidRDefault="00362FC1">
            <w:pPr>
              <w:rPr>
                <w:rFonts w:cs="Calibri"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68.989.909,00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222.952.950,00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CONTRATACION DIRECTA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707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 xml:space="preserve">OBJETOS </w:t>
            </w: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lastRenderedPageBreak/>
              <w:t>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 xml:space="preserve">NUMERO DE </w:t>
            </w: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lastRenderedPageBreak/>
              <w:t>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 xml:space="preserve">NUMERO DE </w:t>
            </w: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lastRenderedPageBreak/>
              <w:t>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 xml:space="preserve">VALOR TOTAL DE </w:t>
            </w: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lastRenderedPageBreak/>
              <w:t>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lastRenderedPageBreak/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35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657.812.780,00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Consultoría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21.942.000,00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33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402.709.384,00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7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69.292.381,00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Otros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17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503.262.500,00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CONCURSO DE MERITOS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866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37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1.978.619.882,00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5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267.670.710,00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150.000.000,00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Otros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59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7.512.290.547,00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OTROS 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866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401.831.425,00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421.634.622,00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proofErr w:type="spellStart"/>
            <w:r>
              <w:rPr>
                <w:rFonts w:cs="Candara"/>
                <w:color w:val="auto"/>
              </w:rPr>
              <w:lastRenderedPageBreak/>
              <w:t>Consultoria</w:t>
            </w:r>
            <w:proofErr w:type="spellEnd"/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217.152.000,00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Otros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287.412.736,00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Vigencia fiscal del año  2010 Comprendida entre el día 1  del mes enero y el día del mes 31 diciembre </w:t>
      </w:r>
    </w:p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>CONTRATACIÓN SELECCIÓN ABREVIADA  DE MENOR CUANTIA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707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13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cs="Calibri"/>
                <w:color w:val="auto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296.183.689,00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39.232.937,00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SELECCIÓN ABREVIADA  CARACTERISTICAS TECNICAS UNIFORMES SUBASTA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866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Seguros 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9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12.498.619,00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34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877.696.708,00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proofErr w:type="spellStart"/>
            <w:r>
              <w:rPr>
                <w:rFonts w:cs="Candara"/>
                <w:color w:val="auto"/>
              </w:rPr>
              <w:t>Consultoria</w:t>
            </w:r>
            <w:proofErr w:type="spellEnd"/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Otros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28.923.200,00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SELECCIÓN ABREVIADA  10% MENOR CUANTIA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707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42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699.543.245,00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374.176.551,00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proofErr w:type="spellStart"/>
            <w:r>
              <w:rPr>
                <w:rFonts w:cs="Candara"/>
                <w:color w:val="auto"/>
              </w:rPr>
              <w:lastRenderedPageBreak/>
              <w:t>Concesion</w:t>
            </w:r>
            <w:proofErr w:type="spellEnd"/>
            <w:r>
              <w:rPr>
                <w:rFonts w:cs="Candara"/>
                <w:color w:val="auto"/>
              </w:rPr>
              <w:t xml:space="preserve">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39.802.016,00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58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930.837.756,00 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Consultoría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22.500.000,00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Mantenimiento y reparación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8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44.879.000,00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Otros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78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508.583.238,00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DIRECTA 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978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175</w:t>
            </w:r>
          </w:p>
        </w:tc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10.947.759.447,98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arrendamientos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4</w:t>
            </w:r>
          </w:p>
        </w:tc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    34.180.045,00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Comodato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20</w:t>
            </w:r>
          </w:p>
        </w:tc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Otros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65</w:t>
            </w:r>
          </w:p>
        </w:tc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8.952.332.469,00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LICITACION Y/O CONCURSO 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978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</w:t>
            </w:r>
          </w:p>
        </w:tc>
        <w:tc>
          <w:tcPr>
            <w:tcW w:w="1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1.062.798.749,80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Vigencia fiscal del año  2011 Comprendida entre el día 1  del mes enero y el día del mes 31 Octubre </w:t>
      </w:r>
    </w:p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>CONTRATACIÓN SELECCIÓN ABREVIADA  DE MENOR CUANTIA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866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60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2.246.524.783,00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Consultoría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20.500.000,00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16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5.274.053.223,00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15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663.745.864,00 </w:t>
            </w:r>
          </w:p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tabs>
                <w:tab w:val="right" w:pos="1767"/>
              </w:tabs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Otros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10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107.689.150,00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>CONTRATACIÓN SELECCIÓN ABREVIADA  CARACTERISTICAS TECNICAS UNIFORMES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707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tabs>
                <w:tab w:val="right" w:pos="1767"/>
              </w:tabs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Otros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                     19.452.537,00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>CONTRATACIÓN CONTRATACION DIRECTA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978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181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8.031.265.466,00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Comodato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9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 xml:space="preserve">Arrendamiento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9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 xml:space="preserve">641.787.698,00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lastRenderedPageBreak/>
              <w:t xml:space="preserve">Obra Publica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650.179.084,00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proofErr w:type="spellStart"/>
            <w:r>
              <w:rPr>
                <w:rFonts w:cs="Candara"/>
                <w:color w:val="auto"/>
              </w:rPr>
              <w:t>Interventoria</w:t>
            </w:r>
            <w:proofErr w:type="spellEnd"/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42.017.000,00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tabs>
                <w:tab w:val="right" w:pos="1767"/>
              </w:tabs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Otros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52</w:t>
            </w:r>
          </w:p>
        </w:tc>
        <w:tc>
          <w:tcPr>
            <w:tcW w:w="1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10.668.514.649,99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p w:rsidR="00362FC1" w:rsidRDefault="00362FC1" w:rsidP="00362FC1">
      <w:pPr>
        <w:autoSpaceDE w:val="0"/>
        <w:autoSpaceDN w:val="0"/>
        <w:adjustRightInd w:val="0"/>
        <w:rPr>
          <w:rFonts w:cs="Candara"/>
          <w:b/>
          <w:bCs/>
          <w:color w:val="auto"/>
          <w:sz w:val="22"/>
          <w:szCs w:val="22"/>
        </w:rPr>
      </w:pPr>
      <w:r>
        <w:rPr>
          <w:rFonts w:cs="Candara"/>
          <w:b/>
          <w:bCs/>
          <w:color w:val="auto"/>
          <w:sz w:val="22"/>
          <w:szCs w:val="22"/>
        </w:rPr>
        <w:t xml:space="preserve">CONTRATACIÓN LICITACION Y/O CONCURSO  </w:t>
      </w:r>
    </w:p>
    <w:p w:rsidR="00362FC1" w:rsidRDefault="00362FC1" w:rsidP="00362FC1">
      <w:pPr>
        <w:autoSpaceDE w:val="0"/>
        <w:autoSpaceDN w:val="0"/>
        <w:adjustRightInd w:val="0"/>
        <w:rPr>
          <w:rFonts w:cs="Candara"/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73"/>
        <w:gridCol w:w="1721"/>
        <w:gridCol w:w="1733"/>
        <w:gridCol w:w="1866"/>
      </w:tblGrid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OBJETOS CONTRACTUALES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EN PROCESO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NUMERO DE CONTRATO EJECUTADO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Candara"/>
                <w:b/>
                <w:bCs/>
                <w:color w:val="auto"/>
                <w:sz w:val="18"/>
                <w:szCs w:val="18"/>
              </w:rPr>
              <w:t>VALOR TOTAL DE MILLONES DE PESOS</w:t>
            </w: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Prestación de Servicios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400.000.000,00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Consultoría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4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                   506.228.988,00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proofErr w:type="spellStart"/>
            <w:r>
              <w:rPr>
                <w:rFonts w:cs="Candara"/>
                <w:color w:val="auto"/>
              </w:rPr>
              <w:t>Interventoria</w:t>
            </w:r>
            <w:proofErr w:type="spellEnd"/>
            <w:r>
              <w:rPr>
                <w:rFonts w:cs="Candara"/>
                <w:color w:val="auto"/>
              </w:rPr>
              <w:t xml:space="preserve"> 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3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               9.421.247.389,00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  <w:tr w:rsidR="00362FC1" w:rsidTr="00362FC1">
        <w:trPr>
          <w:tblCellSpacing w:w="20" w:type="dxa"/>
          <w:jc w:val="center"/>
        </w:trPr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Compra Venta o Suministros</w:t>
            </w:r>
          </w:p>
        </w:tc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0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2FC1" w:rsidRDefault="00362FC1">
            <w:pPr>
              <w:autoSpaceDE w:val="0"/>
              <w:autoSpaceDN w:val="0"/>
              <w:adjustRightInd w:val="0"/>
              <w:jc w:val="center"/>
              <w:rPr>
                <w:rFonts w:cs="Candara"/>
                <w:color w:val="auto"/>
              </w:rPr>
            </w:pPr>
            <w:r>
              <w:rPr>
                <w:rFonts w:cs="Candara"/>
                <w:color w:val="auto"/>
              </w:rPr>
              <w:t>1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2FC1" w:rsidRDefault="00362F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                             995.352.512,00 </w:t>
            </w:r>
          </w:p>
          <w:p w:rsidR="00362FC1" w:rsidRDefault="00362FC1">
            <w:pPr>
              <w:autoSpaceDE w:val="0"/>
              <w:autoSpaceDN w:val="0"/>
              <w:adjustRightInd w:val="0"/>
              <w:rPr>
                <w:rFonts w:cs="Candara"/>
                <w:color w:val="auto"/>
              </w:rPr>
            </w:pPr>
          </w:p>
        </w:tc>
      </w:tr>
    </w:tbl>
    <w:p w:rsidR="00D77664" w:rsidRDefault="00D77664"/>
    <w:sectPr w:rsidR="00D77664" w:rsidSect="00D776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ndar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FC1"/>
    <w:rsid w:val="00362FC1"/>
    <w:rsid w:val="00D7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FC1"/>
    <w:pPr>
      <w:spacing w:after="0" w:line="240" w:lineRule="auto"/>
    </w:pPr>
    <w:rPr>
      <w:rFonts w:ascii="Candara" w:eastAsia="Times New Roman" w:hAnsi="Candara" w:cs="Arial"/>
      <w:color w:val="333333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795</Words>
  <Characters>4378</Characters>
  <Application>Microsoft Office Word</Application>
  <DocSecurity>0</DocSecurity>
  <Lines>36</Lines>
  <Paragraphs>10</Paragraphs>
  <ScaleCrop>false</ScaleCrop>
  <Company>Acer</Company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2012-01-17T00:53:00Z</dcterms:created>
  <dcterms:modified xsi:type="dcterms:W3CDTF">2012-01-17T00:56:00Z</dcterms:modified>
</cp:coreProperties>
</file>